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98B0" w14:textId="5E8C5588" w:rsidR="00136AE1" w:rsidRDefault="00136AE1" w:rsidP="006D7CCB">
      <w:pPr>
        <w:pStyle w:val="KeinLeerraum"/>
      </w:pPr>
      <w:r>
        <w:rPr>
          <w:rFonts w:cstheme="minorHAnsi"/>
          <w:b/>
          <w:noProof/>
          <w:color w:val="000000" w:themeColor="text1"/>
          <w:sz w:val="28"/>
          <w:szCs w:val="28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20968222" wp14:editId="48BA1E58">
            <wp:simplePos x="0" y="0"/>
            <wp:positionH relativeFrom="margin">
              <wp:align>right</wp:align>
            </wp:positionH>
            <wp:positionV relativeFrom="paragraph">
              <wp:posOffset>45977</wp:posOffset>
            </wp:positionV>
            <wp:extent cx="1590675" cy="2415850"/>
            <wp:effectExtent l="0" t="0" r="0" b="3810"/>
            <wp:wrapNone/>
            <wp:docPr id="528917990" name="Grafik 1" descr="Ein Bild, das Text, Buch, Schrift, Grafik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917990" name="Grafik 1" descr="Ein Bild, das Text, Buch, Schrift, Grafikdesig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41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3934BE" w14:textId="6EA22C59" w:rsidR="00591E4A" w:rsidRPr="00025559" w:rsidRDefault="00591E4A" w:rsidP="006D7CCB">
      <w:pPr>
        <w:pStyle w:val="KeinLeerraum"/>
      </w:pPr>
    </w:p>
    <w:p w14:paraId="0F50D3E2" w14:textId="7B6E06EC" w:rsidR="00BF685A" w:rsidRPr="00591E4A" w:rsidRDefault="00BF685A" w:rsidP="006D7CCB">
      <w:pPr>
        <w:pStyle w:val="KeinLeerraum"/>
        <w:rPr>
          <w:sz w:val="24"/>
          <w:szCs w:val="24"/>
        </w:rPr>
      </w:pPr>
      <w:r w:rsidRPr="00591E4A">
        <w:rPr>
          <w:sz w:val="24"/>
          <w:szCs w:val="24"/>
        </w:rPr>
        <w:t>Steve Heitzer</w:t>
      </w:r>
    </w:p>
    <w:p w14:paraId="2ADD3C8D" w14:textId="752ED0F0" w:rsidR="00BF685A" w:rsidRPr="00591E4A" w:rsidRDefault="00BF685A" w:rsidP="00BF685A">
      <w:pPr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 w:rsidRPr="00591E4A">
        <w:rPr>
          <w:rFonts w:cstheme="minorHAnsi"/>
          <w:b/>
          <w:color w:val="000000" w:themeColor="text1"/>
          <w:sz w:val="28"/>
          <w:szCs w:val="28"/>
        </w:rPr>
        <w:t>Hellwach am Leben</w:t>
      </w:r>
    </w:p>
    <w:p w14:paraId="1D2BEE42" w14:textId="77777777" w:rsidR="006D7CCB" w:rsidRPr="00591E4A" w:rsidRDefault="006D7CCB" w:rsidP="006D7CCB">
      <w:pPr>
        <w:pStyle w:val="KeinLeerraum"/>
        <w:rPr>
          <w:color w:val="000000" w:themeColor="text1"/>
          <w:sz w:val="24"/>
          <w:szCs w:val="24"/>
          <w:lang w:val="de-AT"/>
        </w:rPr>
      </w:pPr>
      <w:r w:rsidRPr="00591E4A">
        <w:rPr>
          <w:color w:val="000000" w:themeColor="text1"/>
          <w:sz w:val="24"/>
          <w:szCs w:val="24"/>
        </w:rPr>
        <w:t>Auf dem Weg zu einer tragfähigen Spiritualität</w:t>
      </w:r>
    </w:p>
    <w:p w14:paraId="417B913D" w14:textId="7EE82CC1" w:rsidR="00BF685A" w:rsidRPr="00591E4A" w:rsidRDefault="00591E4A" w:rsidP="00BF685A">
      <w:pPr>
        <w:spacing w:after="0" w:line="240" w:lineRule="auto"/>
        <w:rPr>
          <w:i/>
          <w:iCs/>
          <w:color w:val="000000" w:themeColor="text1"/>
          <w:sz w:val="24"/>
          <w:szCs w:val="24"/>
        </w:rPr>
      </w:pPr>
      <w:r w:rsidRPr="00591E4A">
        <w:rPr>
          <w:i/>
          <w:iCs/>
          <w:color w:val="000000" w:themeColor="text1"/>
          <w:sz w:val="24"/>
          <w:szCs w:val="24"/>
        </w:rPr>
        <w:t>272</w:t>
      </w:r>
      <w:r w:rsidR="00BF685A" w:rsidRPr="00591E4A">
        <w:rPr>
          <w:i/>
          <w:iCs/>
          <w:color w:val="000000" w:themeColor="text1"/>
          <w:sz w:val="24"/>
          <w:szCs w:val="24"/>
        </w:rPr>
        <w:t xml:space="preserve"> Seiten, 13,5 x 20,5 cm, Klappenbroschur</w:t>
      </w:r>
    </w:p>
    <w:p w14:paraId="31142CDF" w14:textId="3CE0308E" w:rsidR="008E6BCA" w:rsidRPr="00591E4A" w:rsidRDefault="008E6BCA" w:rsidP="00BF685A">
      <w:pPr>
        <w:spacing w:after="0" w:line="240" w:lineRule="auto"/>
        <w:rPr>
          <w:rFonts w:cstheme="minorHAnsi"/>
          <w:i/>
          <w:iCs/>
          <w:color w:val="000000" w:themeColor="text1"/>
          <w:sz w:val="24"/>
          <w:szCs w:val="24"/>
        </w:rPr>
      </w:pPr>
      <w:r w:rsidRPr="00591E4A">
        <w:rPr>
          <w:i/>
          <w:iCs/>
          <w:color w:val="000000" w:themeColor="text1"/>
          <w:sz w:val="24"/>
          <w:szCs w:val="24"/>
        </w:rPr>
        <w:t>Tyrolia-Verlag, Innsbruck-Wien 2024</w:t>
      </w:r>
    </w:p>
    <w:p w14:paraId="3C7FA215" w14:textId="77777777" w:rsidR="00BF685A" w:rsidRPr="00591E4A" w:rsidRDefault="00BF685A" w:rsidP="00BF685A">
      <w:pPr>
        <w:spacing w:after="0" w:line="240" w:lineRule="auto"/>
        <w:rPr>
          <w:i/>
          <w:iCs/>
          <w:color w:val="000000" w:themeColor="text1"/>
          <w:sz w:val="24"/>
          <w:szCs w:val="24"/>
        </w:rPr>
      </w:pPr>
      <w:r w:rsidRPr="00591E4A">
        <w:rPr>
          <w:i/>
          <w:iCs/>
          <w:color w:val="000000" w:themeColor="text1"/>
          <w:sz w:val="24"/>
          <w:szCs w:val="24"/>
        </w:rPr>
        <w:t>ISBN 978-3-7022-4182-7</w:t>
      </w:r>
    </w:p>
    <w:p w14:paraId="0779E011" w14:textId="256994BA" w:rsidR="00BF685A" w:rsidRPr="00591E4A" w:rsidRDefault="00BF685A" w:rsidP="00BF685A">
      <w:pPr>
        <w:spacing w:after="0" w:line="240" w:lineRule="auto"/>
        <w:rPr>
          <w:rFonts w:cstheme="minorHAnsi"/>
          <w:i/>
          <w:iCs/>
          <w:color w:val="000000" w:themeColor="text1"/>
          <w:sz w:val="24"/>
          <w:szCs w:val="24"/>
        </w:rPr>
      </w:pPr>
      <w:r w:rsidRPr="00591E4A">
        <w:rPr>
          <w:rFonts w:cstheme="minorHAnsi"/>
          <w:i/>
          <w:iCs/>
          <w:color w:val="000000" w:themeColor="text1"/>
          <w:sz w:val="24"/>
          <w:szCs w:val="24"/>
        </w:rPr>
        <w:t xml:space="preserve">€ </w:t>
      </w:r>
      <w:proofErr w:type="gramStart"/>
      <w:r w:rsidRPr="00591E4A">
        <w:rPr>
          <w:rFonts w:cstheme="minorHAnsi"/>
          <w:i/>
          <w:iCs/>
          <w:color w:val="000000" w:themeColor="text1"/>
          <w:sz w:val="24"/>
          <w:szCs w:val="24"/>
        </w:rPr>
        <w:t>2</w:t>
      </w:r>
      <w:r w:rsidR="00591E4A" w:rsidRPr="00591E4A">
        <w:rPr>
          <w:rFonts w:cstheme="minorHAnsi"/>
          <w:i/>
          <w:iCs/>
          <w:color w:val="000000" w:themeColor="text1"/>
          <w:sz w:val="24"/>
          <w:szCs w:val="24"/>
        </w:rPr>
        <w:t>4</w:t>
      </w:r>
      <w:r w:rsidRPr="00591E4A">
        <w:rPr>
          <w:rFonts w:cstheme="minorHAnsi"/>
          <w:i/>
          <w:iCs/>
          <w:color w:val="000000" w:themeColor="text1"/>
          <w:sz w:val="24"/>
          <w:szCs w:val="24"/>
        </w:rPr>
        <w:t>,–</w:t>
      </w:r>
      <w:proofErr w:type="gramEnd"/>
    </w:p>
    <w:p w14:paraId="2D97CCCA" w14:textId="61A88433" w:rsidR="00BF685A" w:rsidRPr="00591E4A" w:rsidRDefault="00BF685A" w:rsidP="00BF685A">
      <w:pPr>
        <w:spacing w:after="0" w:line="240" w:lineRule="auto"/>
        <w:rPr>
          <w:i/>
          <w:iCs/>
          <w:color w:val="000000" w:themeColor="text1"/>
          <w:sz w:val="24"/>
          <w:szCs w:val="24"/>
        </w:rPr>
      </w:pPr>
      <w:r w:rsidRPr="00591E4A">
        <w:rPr>
          <w:i/>
          <w:iCs/>
          <w:color w:val="000000" w:themeColor="text1"/>
          <w:sz w:val="24"/>
          <w:szCs w:val="24"/>
        </w:rPr>
        <w:t>Auch als E-Book erhältlich, ISBN 978-3-7022-4183-4, € 1</w:t>
      </w:r>
      <w:r w:rsidR="00591E4A" w:rsidRPr="00591E4A">
        <w:rPr>
          <w:i/>
          <w:iCs/>
          <w:color w:val="000000" w:themeColor="text1"/>
          <w:sz w:val="24"/>
          <w:szCs w:val="24"/>
        </w:rPr>
        <w:t>9</w:t>
      </w:r>
      <w:r w:rsidRPr="00591E4A">
        <w:rPr>
          <w:i/>
          <w:iCs/>
          <w:color w:val="000000" w:themeColor="text1"/>
          <w:sz w:val="24"/>
          <w:szCs w:val="24"/>
        </w:rPr>
        <w:t>,99</w:t>
      </w:r>
    </w:p>
    <w:p w14:paraId="6583AC28" w14:textId="77777777" w:rsidR="00A1615B" w:rsidRPr="005E2425" w:rsidRDefault="00A1615B" w:rsidP="00A1615B">
      <w:pPr>
        <w:pStyle w:val="KeinLeerraum"/>
        <w:rPr>
          <w:color w:val="000000" w:themeColor="text1"/>
          <w:sz w:val="24"/>
          <w:szCs w:val="24"/>
        </w:rPr>
      </w:pPr>
    </w:p>
    <w:p w14:paraId="6EC981A3" w14:textId="6884CB5D" w:rsidR="00A1615B" w:rsidRPr="005E2425" w:rsidRDefault="00C242F6" w:rsidP="00A1615B">
      <w:pPr>
        <w:pStyle w:val="KeinLeerraum"/>
        <w:rPr>
          <w:color w:val="000000" w:themeColor="text1"/>
          <w:sz w:val="24"/>
          <w:szCs w:val="24"/>
        </w:rPr>
      </w:pPr>
      <w:r w:rsidRPr="00C242F6">
        <w:rPr>
          <w:b/>
          <w:bCs/>
          <w:color w:val="000000" w:themeColor="text1"/>
          <w:sz w:val="28"/>
          <w:szCs w:val="28"/>
        </w:rPr>
        <w:t>Vom Dazwischen und der Kunst des Lassens</w:t>
      </w:r>
      <w:r w:rsidR="00370758" w:rsidRPr="00C242F6">
        <w:rPr>
          <w:b/>
          <w:bCs/>
          <w:color w:val="000000" w:themeColor="text1"/>
          <w:sz w:val="24"/>
          <w:szCs w:val="24"/>
        </w:rPr>
        <w:br/>
      </w:r>
      <w:r w:rsidR="00370758" w:rsidRPr="00D139DD">
        <w:rPr>
          <w:b/>
          <w:bCs/>
          <w:color w:val="000000" w:themeColor="text1"/>
          <w:sz w:val="24"/>
          <w:szCs w:val="24"/>
        </w:rPr>
        <w:t>Achtsamkeit, Weisheit und spirituelle Sehnsucht</w:t>
      </w:r>
    </w:p>
    <w:p w14:paraId="0762D183" w14:textId="77777777" w:rsidR="00370758" w:rsidRDefault="00370758" w:rsidP="00A1615B">
      <w:pPr>
        <w:pStyle w:val="KeinLeerraum"/>
        <w:rPr>
          <w:color w:val="000000" w:themeColor="text1"/>
          <w:sz w:val="16"/>
          <w:szCs w:val="16"/>
        </w:rPr>
      </w:pPr>
    </w:p>
    <w:p w14:paraId="6A9EC50C" w14:textId="77777777" w:rsidR="00136AE1" w:rsidRPr="00025559" w:rsidRDefault="00136AE1" w:rsidP="00A1615B">
      <w:pPr>
        <w:pStyle w:val="KeinLeerraum"/>
        <w:rPr>
          <w:color w:val="000000" w:themeColor="text1"/>
          <w:sz w:val="16"/>
          <w:szCs w:val="16"/>
        </w:rPr>
      </w:pPr>
    </w:p>
    <w:p w14:paraId="6400F08D" w14:textId="00C3A56F" w:rsidR="003C53EC" w:rsidRPr="009F7F2A" w:rsidRDefault="003C53EC" w:rsidP="00E03601">
      <w:pPr>
        <w:pStyle w:val="KeinLeerraum"/>
      </w:pPr>
      <w:r w:rsidRPr="009F7F2A">
        <w:t>Achtsamkeitslehrer und Theologe Steve Heitzer ist einer, der Übergängen s</w:t>
      </w:r>
      <w:r w:rsidR="009078C3" w:rsidRPr="009F7F2A">
        <w:t>chafft</w:t>
      </w:r>
      <w:r w:rsidRPr="009F7F2A">
        <w:t xml:space="preserve"> </w:t>
      </w:r>
      <w:r w:rsidR="009078C3" w:rsidRPr="009F7F2A">
        <w:t xml:space="preserve">- </w:t>
      </w:r>
      <w:r w:rsidRPr="009F7F2A">
        <w:t xml:space="preserve">zwischen seiner </w:t>
      </w:r>
      <w:r w:rsidR="009078C3" w:rsidRPr="009F7F2A">
        <w:t>vom Christentum geprägten Weltsicht</w:t>
      </w:r>
      <w:r w:rsidRPr="009F7F2A">
        <w:t xml:space="preserve"> und</w:t>
      </w:r>
      <w:r w:rsidR="00FB3692" w:rsidRPr="009F7F2A">
        <w:t xml:space="preserve"> </w:t>
      </w:r>
      <w:r w:rsidR="009078C3" w:rsidRPr="009F7F2A">
        <w:t xml:space="preserve">vielen </w:t>
      </w:r>
      <w:r w:rsidR="00FB3692" w:rsidRPr="009F7F2A">
        <w:t xml:space="preserve">wertvollen Impulsen zeitgenössischer </w:t>
      </w:r>
      <w:proofErr w:type="spellStart"/>
      <w:proofErr w:type="gramStart"/>
      <w:r w:rsidR="00FB3692" w:rsidRPr="009F7F2A">
        <w:t>Lehrer:innen</w:t>
      </w:r>
      <w:proofErr w:type="spellEnd"/>
      <w:proofErr w:type="gramEnd"/>
      <w:r w:rsidR="00FB3692" w:rsidRPr="009F7F2A">
        <w:t xml:space="preserve"> aus den unterschiedlichsten Glaubensrichtungen</w:t>
      </w:r>
      <w:r w:rsidR="009078C3" w:rsidRPr="009F7F2A">
        <w:t>. Das weitet den Horizont und erlaubt auch wiederum einen frischen Blick auf die Schätze der „eigenen“ christlich-religiösen Tradition</w:t>
      </w:r>
      <w:r w:rsidR="00FB3692" w:rsidRPr="009F7F2A">
        <w:t>. Wegweiser ist ihm dabei die moderne Achtsamkeitspraxis und Ansporn die Geschichte seiner persönliche</w:t>
      </w:r>
      <w:r w:rsidR="00025559" w:rsidRPr="009F7F2A">
        <w:t>n</w:t>
      </w:r>
      <w:r w:rsidR="00FB3692" w:rsidRPr="009F7F2A">
        <w:t xml:space="preserve"> Suche nach einer ganzheitlichen, authentischen Spiritualität, </w:t>
      </w:r>
      <w:r w:rsidR="004F756D" w:rsidRPr="009F7F2A">
        <w:t xml:space="preserve">die Kraft und Inspiration bietet und zugleich </w:t>
      </w:r>
      <w:r w:rsidR="00FB3692" w:rsidRPr="009F7F2A">
        <w:t xml:space="preserve">dem modernen Menschen gerecht wird. </w:t>
      </w:r>
    </w:p>
    <w:p w14:paraId="26F7FAE4" w14:textId="77777777" w:rsidR="00FB3692" w:rsidRPr="009F7F2A" w:rsidRDefault="00FB3692" w:rsidP="00E03601">
      <w:pPr>
        <w:pStyle w:val="KeinLeerraum"/>
      </w:pPr>
    </w:p>
    <w:p w14:paraId="00EB8FA0" w14:textId="77777777" w:rsidR="004F756D" w:rsidRPr="009F7F2A" w:rsidRDefault="00FB3692" w:rsidP="00E03601">
      <w:pPr>
        <w:pStyle w:val="KeinLeerraum"/>
      </w:pPr>
      <w:r w:rsidRPr="009F7F2A">
        <w:t xml:space="preserve">Dabei schöpft er aus </w:t>
      </w:r>
      <w:r w:rsidR="004F756D" w:rsidRPr="009F7F2A">
        <w:t xml:space="preserve">zahlreichen Quellen: der Botschaft des </w:t>
      </w:r>
      <w:r w:rsidRPr="009F7F2A">
        <w:t>Jesus von Nazareth</w:t>
      </w:r>
      <w:r w:rsidR="004F756D" w:rsidRPr="009F7F2A">
        <w:t xml:space="preserve">, </w:t>
      </w:r>
      <w:r w:rsidRPr="009F7F2A">
        <w:t>fernöstlichen Weisheiten</w:t>
      </w:r>
      <w:r w:rsidR="004F756D" w:rsidRPr="009F7F2A">
        <w:t xml:space="preserve">, wie der Lehre des buddhistischen Mönchs </w:t>
      </w:r>
      <w:proofErr w:type="spellStart"/>
      <w:r w:rsidR="004F756D" w:rsidRPr="009F7F2A">
        <w:t>Thich</w:t>
      </w:r>
      <w:proofErr w:type="spellEnd"/>
      <w:r w:rsidR="004F756D" w:rsidRPr="009F7F2A">
        <w:t xml:space="preserve"> Nhat Hanh, aus </w:t>
      </w:r>
      <w:r w:rsidRPr="009F7F2A">
        <w:t xml:space="preserve">dem Tagebuch der Jüdin </w:t>
      </w:r>
      <w:proofErr w:type="spellStart"/>
      <w:r w:rsidRPr="009F7F2A">
        <w:t>Etty</w:t>
      </w:r>
      <w:proofErr w:type="spellEnd"/>
      <w:r w:rsidRPr="009F7F2A">
        <w:t xml:space="preserve"> </w:t>
      </w:r>
      <w:proofErr w:type="spellStart"/>
      <w:r w:rsidRPr="009F7F2A">
        <w:t>Hillesum</w:t>
      </w:r>
      <w:proofErr w:type="spellEnd"/>
      <w:r w:rsidRPr="009F7F2A">
        <w:t xml:space="preserve">, dem kontemplativen Gebet des Jesuiten Franz </w:t>
      </w:r>
      <w:proofErr w:type="spellStart"/>
      <w:r w:rsidRPr="009F7F2A">
        <w:t>Jalics</w:t>
      </w:r>
      <w:proofErr w:type="spellEnd"/>
      <w:r w:rsidR="004F756D" w:rsidRPr="009F7F2A">
        <w:t xml:space="preserve"> oder </w:t>
      </w:r>
      <w:r w:rsidRPr="009F7F2A">
        <w:t>der Meditationspraxis des amerikanischen Achtsamkeitspioniers Jon Kabat-Zinn</w:t>
      </w:r>
      <w:r w:rsidR="004F756D" w:rsidRPr="009F7F2A">
        <w:t>.</w:t>
      </w:r>
    </w:p>
    <w:p w14:paraId="3C3D9F06" w14:textId="77777777" w:rsidR="004F756D" w:rsidRPr="009F7F2A" w:rsidRDefault="004F756D" w:rsidP="00E03601">
      <w:pPr>
        <w:pStyle w:val="KeinLeerraum"/>
      </w:pPr>
    </w:p>
    <w:p w14:paraId="260187D9" w14:textId="4C8DB0DD" w:rsidR="00FB3692" w:rsidRPr="009F7F2A" w:rsidRDefault="00FB3692" w:rsidP="00E03601">
      <w:pPr>
        <w:pStyle w:val="KeinLeerraum"/>
      </w:pPr>
      <w:r w:rsidRPr="009F7F2A">
        <w:t xml:space="preserve">In fünf Teilen widmet er sich </w:t>
      </w:r>
      <w:r w:rsidR="009078C3" w:rsidRPr="009F7F2A">
        <w:t xml:space="preserve">zentralen Bereichen des modernen Lebens, </w:t>
      </w:r>
      <w:r w:rsidRPr="009F7F2A">
        <w:t xml:space="preserve">dem Ankommen im Jetzt, den Alltagsaugenblicken, dem Widerstand und der Hingabe, den Krisen und Unsicherheiten, der Endlichkeit und dem bewussten Leben. </w:t>
      </w:r>
      <w:r w:rsidR="009F7F2A" w:rsidRPr="009F7F2A">
        <w:t xml:space="preserve">Jeder Teil schließt mit der lebensoffenen Deutung eines Jesus-Zitats, </w:t>
      </w:r>
      <w:r w:rsidRPr="009F7F2A">
        <w:t xml:space="preserve">dazu </w:t>
      </w:r>
      <w:r w:rsidR="009F7F2A" w:rsidRPr="009F7F2A">
        <w:t xml:space="preserve">bietet er </w:t>
      </w:r>
      <w:r w:rsidRPr="009F7F2A">
        <w:t xml:space="preserve">auch sieben kurze Meditationen für die eigene </w:t>
      </w:r>
      <w:r w:rsidR="00025559" w:rsidRPr="009F7F2A">
        <w:t xml:space="preserve">spirituelle </w:t>
      </w:r>
      <w:r w:rsidRPr="009F7F2A">
        <w:t>Praxis an.</w:t>
      </w:r>
    </w:p>
    <w:p w14:paraId="31A5FED4" w14:textId="77777777" w:rsidR="004F756D" w:rsidRPr="009F7F2A" w:rsidRDefault="004F756D" w:rsidP="00E03601">
      <w:pPr>
        <w:pStyle w:val="KeinLeerraum"/>
      </w:pPr>
    </w:p>
    <w:p w14:paraId="43612302" w14:textId="6E163C32" w:rsidR="004E238C" w:rsidRPr="009F7F2A" w:rsidRDefault="00E03601" w:rsidP="00E03601">
      <w:pPr>
        <w:pStyle w:val="KeinLeerraum"/>
      </w:pPr>
      <w:r w:rsidRPr="009F7F2A">
        <w:t xml:space="preserve">Sein Buch </w:t>
      </w:r>
      <w:r w:rsidR="00370758" w:rsidRPr="009F7F2A">
        <w:t>ermutigt</w:t>
      </w:r>
      <w:r w:rsidRPr="009F7F2A">
        <w:t xml:space="preserve"> </w:t>
      </w:r>
      <w:r w:rsidR="00B17E4A" w:rsidRPr="009F7F2A">
        <w:t xml:space="preserve">dazu, </w:t>
      </w:r>
      <w:r w:rsidR="00370758" w:rsidRPr="009F7F2A">
        <w:t>die Schätze</w:t>
      </w:r>
      <w:r w:rsidR="00A02F91" w:rsidRPr="009F7F2A">
        <w:t xml:space="preserve"> </w:t>
      </w:r>
      <w:r w:rsidR="00370758" w:rsidRPr="009F7F2A">
        <w:t xml:space="preserve">des Lebens im </w:t>
      </w:r>
      <w:r w:rsidR="009078C3" w:rsidRPr="009F7F2A">
        <w:t>gegenwärtigen</w:t>
      </w:r>
      <w:r w:rsidRPr="009F7F2A">
        <w:t xml:space="preserve"> </w:t>
      </w:r>
      <w:r w:rsidR="009078C3" w:rsidRPr="009F7F2A">
        <w:t xml:space="preserve">Moment </w:t>
      </w:r>
      <w:r w:rsidRPr="009F7F2A">
        <w:t>zu</w:t>
      </w:r>
      <w:r w:rsidR="00F966A6" w:rsidRPr="009F7F2A">
        <w:t xml:space="preserve"> </w:t>
      </w:r>
      <w:r w:rsidR="00370758" w:rsidRPr="009F7F2A">
        <w:t>suchen</w:t>
      </w:r>
      <w:r w:rsidR="004E238C" w:rsidRPr="009F7F2A">
        <w:t xml:space="preserve"> und</w:t>
      </w:r>
      <w:r w:rsidR="00B17E4A" w:rsidRPr="009F7F2A">
        <w:t xml:space="preserve"> mitunter die </w:t>
      </w:r>
      <w:r w:rsidR="006D214E" w:rsidRPr="009F7F2A">
        <w:t>„</w:t>
      </w:r>
      <w:r w:rsidR="00B17E4A" w:rsidRPr="009F7F2A">
        <w:t>enge Pforte</w:t>
      </w:r>
      <w:r w:rsidR="006D214E" w:rsidRPr="009F7F2A">
        <w:t>“</w:t>
      </w:r>
      <w:r w:rsidR="00B17E4A" w:rsidRPr="009F7F2A">
        <w:t xml:space="preserve"> </w:t>
      </w:r>
      <w:r w:rsidR="00A02F91" w:rsidRPr="009F7F2A">
        <w:t>anstelle</w:t>
      </w:r>
      <w:r w:rsidR="00B17E4A" w:rsidRPr="009F7F2A">
        <w:t xml:space="preserve"> de</w:t>
      </w:r>
      <w:r w:rsidR="00A02F91" w:rsidRPr="009F7F2A">
        <w:t>s</w:t>
      </w:r>
      <w:r w:rsidR="00B17E4A" w:rsidRPr="009F7F2A">
        <w:t xml:space="preserve"> </w:t>
      </w:r>
      <w:r w:rsidR="006D214E" w:rsidRPr="009F7F2A">
        <w:t xml:space="preserve">breiten </w:t>
      </w:r>
      <w:r w:rsidR="00B17E4A" w:rsidRPr="009F7F2A">
        <w:t>Mainstream</w:t>
      </w:r>
      <w:r w:rsidR="00A02F91" w:rsidRPr="009F7F2A">
        <w:t>s</w:t>
      </w:r>
      <w:r w:rsidR="00B17E4A" w:rsidRPr="009F7F2A">
        <w:t xml:space="preserve"> zu wählen</w:t>
      </w:r>
      <w:r w:rsidR="00A02F91" w:rsidRPr="009F7F2A">
        <w:t>.</w:t>
      </w:r>
      <w:r w:rsidR="00F966A6" w:rsidRPr="009F7F2A">
        <w:t xml:space="preserve"> </w:t>
      </w:r>
      <w:r w:rsidR="00A02F91" w:rsidRPr="009F7F2A">
        <w:t xml:space="preserve">Es spornt an, </w:t>
      </w:r>
      <w:proofErr w:type="gramStart"/>
      <w:r w:rsidR="00370758" w:rsidRPr="009F7F2A">
        <w:t>das</w:t>
      </w:r>
      <w:proofErr w:type="gramEnd"/>
      <w:r w:rsidR="00370758" w:rsidRPr="009F7F2A">
        <w:t xml:space="preserve"> </w:t>
      </w:r>
      <w:r w:rsidR="006D214E" w:rsidRPr="009F7F2A">
        <w:t>„</w:t>
      </w:r>
      <w:r w:rsidR="00370758" w:rsidRPr="009F7F2A">
        <w:t>Dazwischen</w:t>
      </w:r>
      <w:r w:rsidR="006D214E" w:rsidRPr="009F7F2A">
        <w:t>“</w:t>
      </w:r>
      <w:r w:rsidR="00F966A6" w:rsidRPr="009F7F2A">
        <w:t xml:space="preserve"> mit Sinn und Freude zu füllen</w:t>
      </w:r>
      <w:r w:rsidR="00370758" w:rsidRPr="009F7F2A">
        <w:t xml:space="preserve"> </w:t>
      </w:r>
      <w:r w:rsidR="004E238C" w:rsidRPr="009F7F2A">
        <w:t>und sich in der hohen Kunst des Lassens zu üben.</w:t>
      </w:r>
      <w:r w:rsidR="00370758" w:rsidRPr="009F7F2A">
        <w:t xml:space="preserve"> </w:t>
      </w:r>
      <w:r w:rsidR="004F756D" w:rsidRPr="009F7F2A">
        <w:t>Damit</w:t>
      </w:r>
      <w:r w:rsidR="005E2425" w:rsidRPr="009F7F2A">
        <w:t xml:space="preserve"> eröffnet der Autor</w:t>
      </w:r>
      <w:r w:rsidR="001463C7" w:rsidRPr="009F7F2A">
        <w:t xml:space="preserve"> </w:t>
      </w:r>
      <w:r w:rsidR="00AE73F5" w:rsidRPr="009F7F2A">
        <w:t xml:space="preserve">behutsam </w:t>
      </w:r>
      <w:r w:rsidR="001463C7" w:rsidRPr="009F7F2A">
        <w:t>Wege</w:t>
      </w:r>
      <w:r w:rsidR="00F966A6" w:rsidRPr="009F7F2A">
        <w:t xml:space="preserve"> </w:t>
      </w:r>
      <w:r w:rsidR="005E2425" w:rsidRPr="009F7F2A">
        <w:t xml:space="preserve">zur </w:t>
      </w:r>
      <w:r w:rsidR="004F756D" w:rsidRPr="009F7F2A">
        <w:t xml:space="preserve">eigenen </w:t>
      </w:r>
      <w:r w:rsidR="005E2425" w:rsidRPr="009F7F2A">
        <w:t xml:space="preserve">inneren Kraft </w:t>
      </w:r>
      <w:r w:rsidR="004F756D" w:rsidRPr="009F7F2A">
        <w:t>und manchmal auch</w:t>
      </w:r>
      <w:r w:rsidR="005E2425" w:rsidRPr="009F7F2A">
        <w:t xml:space="preserve"> zu</w:t>
      </w:r>
      <w:r w:rsidR="00AE73F5" w:rsidRPr="009F7F2A">
        <w:t xml:space="preserve"> notwendigen Veränderungen</w:t>
      </w:r>
      <w:r w:rsidR="004F756D" w:rsidRPr="009F7F2A">
        <w:t xml:space="preserve"> auf dem Weg zu einer</w:t>
      </w:r>
      <w:r w:rsidR="00AE73F5" w:rsidRPr="009F7F2A">
        <w:t xml:space="preserve"> </w:t>
      </w:r>
      <w:r w:rsidR="005E2425" w:rsidRPr="009F7F2A">
        <w:t>heilsame</w:t>
      </w:r>
      <w:r w:rsidR="004F756D" w:rsidRPr="009F7F2A">
        <w:t>n</w:t>
      </w:r>
      <w:r w:rsidR="005E2425" w:rsidRPr="009F7F2A">
        <w:t xml:space="preserve"> und verantwortungsvolle</w:t>
      </w:r>
      <w:r w:rsidR="001A0E44" w:rsidRPr="009F7F2A">
        <w:t>n</w:t>
      </w:r>
      <w:r w:rsidR="005E2425" w:rsidRPr="009F7F2A">
        <w:t xml:space="preserve"> Lebens</w:t>
      </w:r>
      <w:r w:rsidR="004F756D" w:rsidRPr="009F7F2A">
        <w:t>philosophie.</w:t>
      </w:r>
    </w:p>
    <w:p w14:paraId="19C1F48C" w14:textId="77777777" w:rsidR="004F756D" w:rsidRPr="009F7F2A" w:rsidRDefault="004F756D" w:rsidP="00E03601">
      <w:pPr>
        <w:pStyle w:val="KeinLeerraum"/>
      </w:pPr>
    </w:p>
    <w:p w14:paraId="5179EF45" w14:textId="273AAB16" w:rsidR="00B24ABC" w:rsidRPr="009F7F2A" w:rsidRDefault="00B24ABC" w:rsidP="00E03601">
      <w:pPr>
        <w:pStyle w:val="KeinLeerraum"/>
      </w:pPr>
      <w:r w:rsidRPr="009F7F2A">
        <w:t>Mit einem Vorwort von Exerzitien</w:t>
      </w:r>
      <w:r w:rsidR="001D56DD" w:rsidRPr="009F7F2A">
        <w:t>-B</w:t>
      </w:r>
      <w:r w:rsidRPr="009F7F2A">
        <w:t xml:space="preserve">egleiterin Sr. Huberta Rohrmoser, Marienschwester vom </w:t>
      </w:r>
      <w:proofErr w:type="spellStart"/>
      <w:r w:rsidRPr="009F7F2A">
        <w:t>Karmel</w:t>
      </w:r>
      <w:proofErr w:type="spellEnd"/>
      <w:r w:rsidRPr="009F7F2A">
        <w:t xml:space="preserve"> in St. Valentin</w:t>
      </w:r>
    </w:p>
    <w:p w14:paraId="06B8D508" w14:textId="77777777" w:rsidR="00C20B55" w:rsidRPr="009F7F2A" w:rsidRDefault="00C20B55" w:rsidP="00A1615B">
      <w:pPr>
        <w:pStyle w:val="KeinLeerraum"/>
        <w:rPr>
          <w:color w:val="000000" w:themeColor="text1"/>
        </w:rPr>
      </w:pPr>
    </w:p>
    <w:p w14:paraId="62A5DC1E" w14:textId="526BAA16" w:rsidR="00A1615B" w:rsidRPr="009F7F2A" w:rsidRDefault="00A1615B" w:rsidP="00A1615B">
      <w:pPr>
        <w:pStyle w:val="KeinLeerraum"/>
        <w:rPr>
          <w:b/>
          <w:bCs/>
          <w:color w:val="000000" w:themeColor="text1"/>
        </w:rPr>
      </w:pPr>
      <w:r w:rsidRPr="009F7F2A">
        <w:rPr>
          <w:b/>
          <w:bCs/>
          <w:color w:val="000000" w:themeColor="text1"/>
        </w:rPr>
        <w:t>Autor</w:t>
      </w:r>
    </w:p>
    <w:p w14:paraId="53722F83" w14:textId="5EA87CAB" w:rsidR="009A4CE0" w:rsidRPr="009F7F2A" w:rsidRDefault="00A1615B" w:rsidP="009A4CE0">
      <w:pPr>
        <w:pStyle w:val="KeinLeerraum"/>
        <w:rPr>
          <w:color w:val="000000" w:themeColor="text1"/>
        </w:rPr>
      </w:pPr>
      <w:r w:rsidRPr="009F7F2A">
        <w:rPr>
          <w:caps/>
          <w:color w:val="000000" w:themeColor="text1"/>
        </w:rPr>
        <w:t>Steve Heitzer</w:t>
      </w:r>
      <w:r w:rsidRPr="009F7F2A">
        <w:rPr>
          <w:color w:val="000000" w:themeColor="text1"/>
        </w:rPr>
        <w:t xml:space="preserve">, geb. in Bayern, lebt in Tirol. Nach </w:t>
      </w:r>
      <w:r w:rsidR="004205C9" w:rsidRPr="009F7F2A">
        <w:rPr>
          <w:color w:val="000000" w:themeColor="text1"/>
        </w:rPr>
        <w:t xml:space="preserve">dem Theologiestudium in Innsbruck und </w:t>
      </w:r>
      <w:r w:rsidRPr="009F7F2A">
        <w:rPr>
          <w:color w:val="000000" w:themeColor="text1"/>
        </w:rPr>
        <w:t>zehn Jahre</w:t>
      </w:r>
      <w:r w:rsidR="00D0192B" w:rsidRPr="009F7F2A">
        <w:rPr>
          <w:color w:val="000000" w:themeColor="text1"/>
        </w:rPr>
        <w:t>n</w:t>
      </w:r>
      <w:r w:rsidRPr="009F7F2A">
        <w:rPr>
          <w:color w:val="000000" w:themeColor="text1"/>
        </w:rPr>
        <w:t xml:space="preserve"> Praxis in der kirchlichen Gemeindearbeit begann er sich neu zu orientieren. Er widmete zwanzig Jahre der pädagogischen Arbeit mit Kindern. Heute begleitet er</w:t>
      </w:r>
      <w:r w:rsidR="004F68F5" w:rsidRPr="009F7F2A">
        <w:rPr>
          <w:color w:val="000000" w:themeColor="text1"/>
        </w:rPr>
        <w:t xml:space="preserve"> </w:t>
      </w:r>
      <w:r w:rsidR="004205C9" w:rsidRPr="009F7F2A">
        <w:rPr>
          <w:color w:val="000000" w:themeColor="text1"/>
        </w:rPr>
        <w:t xml:space="preserve">als </w:t>
      </w:r>
      <w:r w:rsidR="004F68F5" w:rsidRPr="009F7F2A">
        <w:rPr>
          <w:color w:val="000000" w:themeColor="text1"/>
        </w:rPr>
        <w:t>Retreat</w:t>
      </w:r>
      <w:r w:rsidR="004205C9" w:rsidRPr="009F7F2A">
        <w:rPr>
          <w:color w:val="000000" w:themeColor="text1"/>
        </w:rPr>
        <w:t>leiter</w:t>
      </w:r>
      <w:r w:rsidRPr="009F7F2A">
        <w:rPr>
          <w:color w:val="000000" w:themeColor="text1"/>
        </w:rPr>
        <w:t xml:space="preserve"> </w:t>
      </w:r>
      <w:r w:rsidR="001463C7" w:rsidRPr="009F7F2A">
        <w:rPr>
          <w:color w:val="000000" w:themeColor="text1"/>
        </w:rPr>
        <w:t xml:space="preserve">Menschen </w:t>
      </w:r>
      <w:r w:rsidRPr="009F7F2A">
        <w:rPr>
          <w:color w:val="000000" w:themeColor="text1"/>
        </w:rPr>
        <w:t>bei ihrer Suche nach einer zeitgemäßen Spiritualität: moderne Achtsamkeitspraxis verknüpft mit dem Herzensgebet aus der christlich-mystischen Tradition.</w:t>
      </w:r>
    </w:p>
    <w:sectPr w:rsidR="009A4CE0" w:rsidRPr="009F7F2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CFB9" w14:textId="77777777" w:rsidR="00163C3C" w:rsidRDefault="00163C3C" w:rsidP="00BF685A">
      <w:pPr>
        <w:spacing w:after="0" w:line="240" w:lineRule="auto"/>
      </w:pPr>
      <w:r>
        <w:separator/>
      </w:r>
    </w:p>
  </w:endnote>
  <w:endnote w:type="continuationSeparator" w:id="0">
    <w:p w14:paraId="7DDA4CBF" w14:textId="77777777" w:rsidR="00163C3C" w:rsidRDefault="00163C3C" w:rsidP="00BF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9AA2F" w14:textId="77777777" w:rsidR="00163C3C" w:rsidRDefault="00163C3C" w:rsidP="00BF685A">
      <w:pPr>
        <w:spacing w:after="0" w:line="240" w:lineRule="auto"/>
      </w:pPr>
      <w:r>
        <w:separator/>
      </w:r>
    </w:p>
  </w:footnote>
  <w:footnote w:type="continuationSeparator" w:id="0">
    <w:p w14:paraId="0354D884" w14:textId="77777777" w:rsidR="00163C3C" w:rsidRDefault="00163C3C" w:rsidP="00BF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41FB" w14:textId="77777777" w:rsidR="00BF685A" w:rsidRDefault="00BF685A" w:rsidP="00BF685A"/>
  <w:p w14:paraId="45753418" w14:textId="77777777" w:rsidR="00BF685A" w:rsidRPr="00C20424" w:rsidRDefault="00BF685A" w:rsidP="00BF685A"/>
  <w:p w14:paraId="6B73C1D8" w14:textId="04F90C82" w:rsidR="00BF685A" w:rsidRPr="00BF685A" w:rsidRDefault="00BF685A" w:rsidP="00BF685A">
    <w:pPr>
      <w:pStyle w:val="berschrift3"/>
      <w:jc w:val="left"/>
      <w:rPr>
        <w:rFonts w:asciiTheme="minorHAnsi" w:hAnsiTheme="minorHAnsi" w:cstheme="minorHAnsi"/>
      </w:rPr>
    </w:pPr>
    <w:r w:rsidRPr="00400EA7">
      <w:rPr>
        <w:rFonts w:asciiTheme="minorHAnsi" w:hAnsiTheme="minorHAnsi" w:cstheme="minorHAnsi"/>
      </w:rPr>
      <w:t xml:space="preserve">Tyrolia-Verlag </w:t>
    </w:r>
    <w:r w:rsidRPr="00400EA7">
      <w:rPr>
        <w:rFonts w:asciiTheme="minorHAnsi" w:hAnsiTheme="minorHAnsi" w:cstheme="minorHAnsi"/>
        <w:sz w:val="24"/>
      </w:rPr>
      <w:t>·Innsbruck-Wien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950B1"/>
    <w:multiLevelType w:val="hybridMultilevel"/>
    <w:tmpl w:val="9A9006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036A4"/>
    <w:multiLevelType w:val="hybridMultilevel"/>
    <w:tmpl w:val="C108E1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E2B8A"/>
    <w:multiLevelType w:val="hybridMultilevel"/>
    <w:tmpl w:val="0E00574A"/>
    <w:lvl w:ilvl="0" w:tplc="337A4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C3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81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27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82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8E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44C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D44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63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82025467">
    <w:abstractNumId w:val="2"/>
  </w:num>
  <w:num w:numId="2" w16cid:durableId="1159080958">
    <w:abstractNumId w:val="0"/>
  </w:num>
  <w:num w:numId="3" w16cid:durableId="1864857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5B"/>
    <w:rsid w:val="00002A50"/>
    <w:rsid w:val="00025559"/>
    <w:rsid w:val="00084505"/>
    <w:rsid w:val="000D4D8C"/>
    <w:rsid w:val="00105853"/>
    <w:rsid w:val="00136AE1"/>
    <w:rsid w:val="001463C7"/>
    <w:rsid w:val="00163C3C"/>
    <w:rsid w:val="001A0E44"/>
    <w:rsid w:val="001B29C2"/>
    <w:rsid w:val="001C43E7"/>
    <w:rsid w:val="001D56DD"/>
    <w:rsid w:val="0033134E"/>
    <w:rsid w:val="00355521"/>
    <w:rsid w:val="00370758"/>
    <w:rsid w:val="003C53EC"/>
    <w:rsid w:val="003E37C9"/>
    <w:rsid w:val="004205C9"/>
    <w:rsid w:val="004876F1"/>
    <w:rsid w:val="004E238C"/>
    <w:rsid w:val="004F68F5"/>
    <w:rsid w:val="004F756D"/>
    <w:rsid w:val="005062B7"/>
    <w:rsid w:val="00591E4A"/>
    <w:rsid w:val="005E2425"/>
    <w:rsid w:val="00601596"/>
    <w:rsid w:val="006D214E"/>
    <w:rsid w:val="006D6F08"/>
    <w:rsid w:val="006D7CCB"/>
    <w:rsid w:val="0076043C"/>
    <w:rsid w:val="007C2599"/>
    <w:rsid w:val="007D0E95"/>
    <w:rsid w:val="008E6BCA"/>
    <w:rsid w:val="009078C3"/>
    <w:rsid w:val="009A4CE0"/>
    <w:rsid w:val="009F7F2A"/>
    <w:rsid w:val="00A02F91"/>
    <w:rsid w:val="00A1615B"/>
    <w:rsid w:val="00AE73F5"/>
    <w:rsid w:val="00B17E4A"/>
    <w:rsid w:val="00B24ABC"/>
    <w:rsid w:val="00B665F7"/>
    <w:rsid w:val="00BF685A"/>
    <w:rsid w:val="00C20B55"/>
    <w:rsid w:val="00C242F6"/>
    <w:rsid w:val="00CD23AD"/>
    <w:rsid w:val="00D0192B"/>
    <w:rsid w:val="00D139DD"/>
    <w:rsid w:val="00E03601"/>
    <w:rsid w:val="00EC7D60"/>
    <w:rsid w:val="00F966A6"/>
    <w:rsid w:val="00FB3692"/>
    <w:rsid w:val="00FE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F753"/>
  <w15:chartTrackingRefBased/>
  <w15:docId w15:val="{B8985E42-EF55-4275-A1AB-B420B5DD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615B"/>
    <w:rPr>
      <w:kern w:val="0"/>
      <w:lang w:val="de-DE"/>
      <w14:ligatures w14:val="none"/>
    </w:rPr>
  </w:style>
  <w:style w:type="paragraph" w:styleId="berschrift3">
    <w:name w:val="heading 3"/>
    <w:basedOn w:val="Standard"/>
    <w:next w:val="Standard"/>
    <w:link w:val="berschrift3Zchn"/>
    <w:qFormat/>
    <w:rsid w:val="00BF685A"/>
    <w:pPr>
      <w:keepNext/>
      <w:pBdr>
        <w:bottom w:val="single" w:sz="4" w:space="1" w:color="auto"/>
      </w:pBdr>
      <w:spacing w:after="0" w:line="240" w:lineRule="auto"/>
      <w:jc w:val="right"/>
      <w:outlineLvl w:val="2"/>
    </w:pPr>
    <w:rPr>
      <w:rFonts w:ascii="Century Gothic" w:eastAsia="Times New Roman" w:hAnsi="Century Gothic" w:cs="Times New Roman"/>
      <w:sz w:val="36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D21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1615B"/>
    <w:pPr>
      <w:spacing w:after="0" w:line="240" w:lineRule="auto"/>
    </w:pPr>
    <w:rPr>
      <w:kern w:val="0"/>
      <w:lang w:val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A161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A1615B"/>
    <w:rPr>
      <w:rFonts w:ascii="Times New Roman" w:eastAsia="Times New Roman" w:hAnsi="Times New Roman" w:cs="Times New Roman"/>
      <w:kern w:val="0"/>
      <w:sz w:val="24"/>
      <w:szCs w:val="20"/>
      <w:lang w:val="de-DE" w:eastAsia="de-DE"/>
      <w14:ligatures w14:val="none"/>
    </w:rPr>
  </w:style>
  <w:style w:type="paragraph" w:styleId="KeinLeerraum">
    <w:name w:val="No Spacing"/>
    <w:uiPriority w:val="1"/>
    <w:qFormat/>
    <w:rsid w:val="00A1615B"/>
    <w:pPr>
      <w:spacing w:after="0" w:line="240" w:lineRule="auto"/>
    </w:pPr>
    <w:rPr>
      <w:kern w:val="0"/>
      <w:lang w:val="de-DE"/>
      <w14:ligatures w14:val="none"/>
    </w:rPr>
  </w:style>
  <w:style w:type="character" w:customStyle="1" w:styleId="color15">
    <w:name w:val="color_15"/>
    <w:basedOn w:val="Absatz-Standardschriftart"/>
    <w:rsid w:val="00A1615B"/>
  </w:style>
  <w:style w:type="paragraph" w:styleId="Fuzeile">
    <w:name w:val="footer"/>
    <w:basedOn w:val="Standard"/>
    <w:link w:val="FuzeileZchn"/>
    <w:uiPriority w:val="99"/>
    <w:unhideWhenUsed/>
    <w:rsid w:val="00BF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685A"/>
    <w:rPr>
      <w:kern w:val="0"/>
      <w:lang w:val="de-DE"/>
      <w14:ligatures w14:val="none"/>
    </w:rPr>
  </w:style>
  <w:style w:type="character" w:customStyle="1" w:styleId="berschrift3Zchn">
    <w:name w:val="Überschrift 3 Zchn"/>
    <w:basedOn w:val="Absatz-Standardschriftart"/>
    <w:link w:val="berschrift3"/>
    <w:rsid w:val="00BF685A"/>
    <w:rPr>
      <w:rFonts w:ascii="Century Gothic" w:eastAsia="Times New Roman" w:hAnsi="Century Gothic" w:cs="Times New Roman"/>
      <w:kern w:val="0"/>
      <w:sz w:val="36"/>
      <w:szCs w:val="20"/>
      <w:lang w:val="de-DE" w:eastAsia="de-DE"/>
      <w14:ligatures w14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D214E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AE73F5"/>
    <w:pPr>
      <w:spacing w:before="100" w:beforeAutospacing="1" w:after="100" w:afterAutospacing="1" w:line="240" w:lineRule="auto"/>
    </w:pPr>
    <w:rPr>
      <w:rFonts w:ascii="Calibri" w:hAnsi="Calibri" w:cs="Calibri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9457">
          <w:marLeft w:val="475"/>
          <w:marRight w:val="0"/>
          <w:marTop w:val="37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126">
          <w:marLeft w:val="475"/>
          <w:marRight w:val="0"/>
          <w:marTop w:val="37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463">
          <w:marLeft w:val="475"/>
          <w:marRight w:val="0"/>
          <w:marTop w:val="37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Daxecker-Okon</dc:creator>
  <cp:keywords/>
  <dc:description/>
  <cp:lastModifiedBy>Monika Resler</cp:lastModifiedBy>
  <cp:revision>2</cp:revision>
  <cp:lastPrinted>2023-10-25T08:58:00Z</cp:lastPrinted>
  <dcterms:created xsi:type="dcterms:W3CDTF">2024-03-15T09:19:00Z</dcterms:created>
  <dcterms:modified xsi:type="dcterms:W3CDTF">2024-03-15T09:19:00Z</dcterms:modified>
</cp:coreProperties>
</file>